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AD" w:rsidRDefault="007D5DAD" w:rsidP="007D5DAD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9447668</wp:posOffset>
            </wp:positionH>
            <wp:positionV relativeFrom="paragraph">
              <wp:posOffset>-161428</wp:posOffset>
            </wp:positionV>
            <wp:extent cx="457835" cy="563880"/>
            <wp:effectExtent l="0" t="0" r="0" b="7620"/>
            <wp:wrapNone/>
            <wp:docPr id="4" name="Picture 2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-143124</wp:posOffset>
            </wp:positionV>
            <wp:extent cx="609600" cy="560070"/>
            <wp:effectExtent l="0" t="0" r="0" b="0"/>
            <wp:wrapNone/>
            <wp:docPr id="5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lgun Gothic" w:eastAsia="Malgun Gothic" w:hAnsi="Malgun Gothic"/>
          <w:b/>
          <w:noProof/>
          <w:sz w:val="36"/>
          <w:lang w:eastAsia="en-GB"/>
        </w:rPr>
        <w:t>Trigonometry in Right-Angled Triangles</w:t>
      </w:r>
      <w:r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7D5DAD" w:rsidRPr="002F00D7" w:rsidTr="00BC2B17">
        <w:trPr>
          <w:trHeight w:val="3165"/>
          <w:jc w:val="center"/>
        </w:trPr>
        <w:tc>
          <w:tcPr>
            <w:tcW w:w="5637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  <w:t>Literacy</w:t>
            </w:r>
          </w:p>
          <w:p w:rsidR="007D5DAD" w:rsidRPr="00B744BB" w:rsidRDefault="007D5DAD" w:rsidP="00BC2B17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</w:pPr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 xml:space="preserve">Trigonometry ~ from Greek </w: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28"/>
                <w:szCs w:val="28"/>
              </w:rPr>
            </w:pPr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>trig</w:t>
            </w:r>
            <w:r>
              <w:rPr>
                <w:rFonts w:ascii="Century Gothic" w:eastAsia="MS Gothic" w:hAnsi="Century Gothic" w:cs="MS Gothic"/>
                <w:iCs/>
                <w:color w:val="000000" w:themeColor="text1"/>
                <w:sz w:val="28"/>
                <w:szCs w:val="28"/>
              </w:rPr>
              <w:t>o</w:t>
            </w:r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 xml:space="preserve">non "triangle" + </w:t>
            </w:r>
            <w:proofErr w:type="spellStart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>metron</w:t>
            </w:r>
            <w:proofErr w:type="spellEnd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 xml:space="preserve"> "measure”</w:t>
            </w:r>
            <w:r>
              <w:object w:dxaOrig="3195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1pt;height:102.1pt" o:ole="">
                  <v:imagedata r:id="rId7" o:title=""/>
                </v:shape>
                <o:OLEObject Type="Embed" ProgID="PBrush" ShapeID="_x0000_i1025" DrawAspect="Content" ObjectID="_1503643853" r:id="rId8"/>
              </w:object>
            </w:r>
          </w:p>
        </w:tc>
        <w:tc>
          <w:tcPr>
            <w:tcW w:w="5244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  <w:t>Research</w:t>
            </w: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091259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7D5DAD" w:rsidRPr="00091259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 w:rsidRPr="00091259">
              <w:rPr>
                <w:rFonts w:ascii="Century Gothic" w:eastAsia="Malgun Gothic" w:hAnsi="Century Gothic"/>
                <w:sz w:val="28"/>
                <w:szCs w:val="28"/>
              </w:rPr>
              <w:t>Describe how you’d use a clinometer to measure the height of a building.</w: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  <w:t>Memory</w:t>
            </w:r>
          </w:p>
          <w:p w:rsidR="007D5DAD" w:rsidRPr="00B744BB" w:rsidRDefault="00293A5F" w:rsidP="00BC2B17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14"/>
              </w:rPr>
            </w:pPr>
            <w:r w:rsidRPr="00293A5F">
              <w:rPr>
                <w:noProof/>
                <w:sz w:val="32"/>
                <w:szCs w:val="32"/>
              </w:rPr>
              <w:pict>
                <v:shape id="_x0000_s1040" type="#_x0000_t75" style="position:absolute;left:0;text-align:left;margin-left:39.85pt;margin-top:3.15pt;width:154.9pt;height:121.25pt;z-index:251684864">
                  <v:imagedata r:id="rId9" o:title=""/>
                </v:shape>
                <o:OLEObject Type="Embed" ProgID="PBrush" ShapeID="_x0000_s1040" DrawAspect="Content" ObjectID="_1503643855" r:id="rId10"/>
              </w:pic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sz w:val="32"/>
              </w:rPr>
            </w:pPr>
          </w:p>
        </w:tc>
      </w:tr>
      <w:tr w:rsidR="007D5DAD" w:rsidRPr="002F00D7" w:rsidTr="00BC2B17">
        <w:trPr>
          <w:trHeight w:val="5173"/>
          <w:jc w:val="center"/>
        </w:trPr>
        <w:tc>
          <w:tcPr>
            <w:tcW w:w="10881" w:type="dxa"/>
            <w:gridSpan w:val="2"/>
            <w:shd w:val="clear" w:color="auto" w:fill="FFFFFF" w:themeFill="background1"/>
          </w:tcPr>
          <w:p w:rsidR="007D5DAD" w:rsidRPr="00AB45FE" w:rsidRDefault="00293A5F" w:rsidP="00BC2B17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eastAsia="Malgun Gothic" w:hAnsi="Century Gothic"/>
                <w:b/>
                <w:noProof/>
                <w:color w:val="FF0000"/>
                <w:sz w:val="32"/>
                <w:szCs w:val="32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384.1pt;margin-top:19.5pt;width:0;height:236.35pt;z-index:251682816;mso-position-horizontal-relative:text;mso-position-vertical-relative:text" o:connectortype="straight"/>
              </w:pict>
            </w:r>
            <w:r w:rsidRPr="00293A5F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379.95pt;margin-top:11pt;width:157.95pt;height:246.2pt;z-index:25168384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7D5DAD" w:rsidRPr="00AB45FE" w:rsidRDefault="007D5DAD" w:rsidP="007D5DAD">
                        <w:pPr>
                          <w:rPr>
                            <w:sz w:val="24"/>
                            <w:szCs w:val="24"/>
                          </w:rPr>
                        </w:pPr>
                        <w:r w:rsidRPr="00AB45FE">
                          <w:rPr>
                            <w:sz w:val="24"/>
                            <w:szCs w:val="24"/>
                          </w:rPr>
                          <w:t>7.  Knowing in a right angled triangle one of the other angles was 30° identify two different sizes of triangle with exact lengths for two of the edges and neither is an enlargement of the other and none of the lengths can be 2 units long.</w:t>
                        </w:r>
                      </w:p>
                      <w:p w:rsidR="007D5DAD" w:rsidRPr="00AB45FE" w:rsidRDefault="007D5DAD" w:rsidP="007D5DAD">
                        <w:pPr>
                          <w:rPr>
                            <w:sz w:val="24"/>
                            <w:szCs w:val="24"/>
                          </w:rPr>
                        </w:pPr>
                        <w:r w:rsidRPr="00AB45FE">
                          <w:rPr>
                            <w:sz w:val="24"/>
                            <w:szCs w:val="24"/>
                          </w:rPr>
                          <w:t>You must label your triangles with the lengths of all three edges. Leaving answers in root form if needed!</w:t>
                        </w:r>
                      </w:p>
                    </w:txbxContent>
                  </v:textbox>
                  <w10:wrap type="square"/>
                </v:shape>
              </w:pict>
            </w:r>
            <w:r w:rsidR="007D5DAD" w:rsidRPr="00AB45FE"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  <w:t>Skills</w:t>
            </w:r>
          </w:p>
          <w:p w:rsidR="007D5DAD" w:rsidRPr="00BA6982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"/>
              </w:rPr>
            </w:pPr>
          </w:p>
          <w:p w:rsidR="007D5DAD" w:rsidRPr="00B25FE0" w:rsidRDefault="007D5DAD" w:rsidP="00BC2B17">
            <w:pPr>
              <w:rPr>
                <w:rFonts w:ascii="Century Gothic" w:eastAsia="Malgun Gothic" w:hAnsi="Century Gothic"/>
                <w:sz w:val="24"/>
                <w:szCs w:val="24"/>
              </w:rPr>
            </w:pPr>
            <w:r w:rsidRPr="00B25FE0">
              <w:rPr>
                <w:rFonts w:ascii="Century Gothic" w:eastAsia="Malgun Gothic" w:hAnsi="Century Gothic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eastAsia="Malgun Gothic" w:hAnsi="Cambria Math"/>
                  <w:sz w:val="24"/>
                  <w:szCs w:val="24"/>
                </w:rPr>
                <m:t>x</m:t>
              </m:r>
            </m:oMath>
            <w:r w:rsidRPr="00B25FE0">
              <w:rPr>
                <w:rFonts w:ascii="Century Gothic" w:eastAsia="Malgun Gothic" w:hAnsi="Century Gothic"/>
                <w:sz w:val="24"/>
                <w:szCs w:val="24"/>
              </w:rPr>
              <w:t xml:space="preserve"> in each question. Where necessary, round answers to 1dp.</w:t>
            </w:r>
          </w:p>
          <w:p w:rsidR="007D5DAD" w:rsidRPr="00BA6982" w:rsidRDefault="00293A5F" w:rsidP="00BC2B17">
            <w:pPr>
              <w:jc w:val="center"/>
              <w:rPr>
                <w:rFonts w:ascii="Century Gothic" w:eastAsia="Malgun Gothic" w:hAnsi="Century Gothic"/>
                <w:sz w:val="44"/>
              </w:rPr>
            </w:pPr>
            <w:r w:rsidRPr="00293A5F">
              <w:rPr>
                <w:noProof/>
              </w:rPr>
              <w:pict>
                <v:shape id="_x0000_s1037" type="#_x0000_t75" style="position:absolute;left:0;text-align:left;margin-left:-3.4pt;margin-top:.6pt;width:385.3pt;height:183.35pt;z-index:251681792">
                  <v:imagedata r:id="rId11" o:title=""/>
                </v:shape>
                <o:OLEObject Type="Embed" ProgID="PBrush" ShapeID="_x0000_s1037" DrawAspect="Content" ObjectID="_1503643856" r:id="rId12"/>
              </w:pict>
            </w:r>
          </w:p>
        </w:tc>
        <w:tc>
          <w:tcPr>
            <w:tcW w:w="4733" w:type="dxa"/>
            <w:shd w:val="clear" w:color="auto" w:fill="FFFFFF" w:themeFill="background1"/>
          </w:tcPr>
          <w:p w:rsidR="007D5DAD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>Stretch</w:t>
            </w:r>
            <w:r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</w:p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25FE0">
              <w:rPr>
                <w:rFonts w:ascii="Century Gothic" w:hAnsi="Century Gothic" w:cstheme="minorHAnsi"/>
                <w:sz w:val="24"/>
                <w:szCs w:val="24"/>
              </w:rPr>
              <w:t>1.  A radio mast is supported by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 xml:space="preserve">two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>cables as shown. Find the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 xml:space="preserve">distance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:rsidR="007D5DAD" w:rsidRPr="00B25FE0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25FE0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743694</wp:posOffset>
                  </wp:positionH>
                  <wp:positionV relativeFrom="paragraph">
                    <wp:posOffset>164686</wp:posOffset>
                  </wp:positionV>
                  <wp:extent cx="2122999" cy="1534602"/>
                  <wp:effectExtent l="0" t="0" r="0" b="0"/>
                  <wp:wrapNone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866" t="28460" r="20707" b="28817"/>
                          <a:stretch/>
                        </pic:blipFill>
                        <pic:spPr bwMode="auto">
                          <a:xfrm>
                            <a:off x="0" y="0"/>
                            <a:ext cx="2146228" cy="155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 xml:space="preserve">between the two points A and B. </w:t>
            </w:r>
          </w:p>
          <w:p w:rsidR="007D5DAD" w:rsidRDefault="007D5DAD" w:rsidP="00BC2B17">
            <w:pPr>
              <w:pStyle w:val="ListParagraph"/>
              <w:ind w:left="57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pStyle w:val="ListParagraph"/>
              <w:ind w:left="57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2.   A ship sails due north 300km to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from position A to position B.  It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then sails 450km due east to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position C.  What is the bearing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and distance the ship would need </w:t>
            </w:r>
          </w:p>
          <w:p w:rsidR="007D5DAD" w:rsidRPr="00B25FE0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to sail to go directly from C to A?</w:t>
            </w:r>
          </w:p>
        </w:tc>
      </w:tr>
    </w:tbl>
    <w:p w:rsidR="007D5DAD" w:rsidRDefault="007D5DAD" w:rsidP="00091259">
      <w:pPr>
        <w:rPr>
          <w:sz w:val="36"/>
          <w:u w:val="single"/>
        </w:rPr>
      </w:pPr>
    </w:p>
    <w:p w:rsidR="007D5DAD" w:rsidRDefault="007D5DAD" w:rsidP="007D5DAD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9447668</wp:posOffset>
            </wp:positionH>
            <wp:positionV relativeFrom="paragraph">
              <wp:posOffset>-161428</wp:posOffset>
            </wp:positionV>
            <wp:extent cx="457835" cy="563880"/>
            <wp:effectExtent l="0" t="0" r="0" b="7620"/>
            <wp:wrapNone/>
            <wp:docPr id="1" name="Picture 2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-143124</wp:posOffset>
            </wp:positionV>
            <wp:extent cx="609600" cy="560070"/>
            <wp:effectExtent l="0" t="0" r="0" b="0"/>
            <wp:wrapNone/>
            <wp:docPr id="2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lgun Gothic" w:eastAsia="Malgun Gothic" w:hAnsi="Malgun Gothic"/>
          <w:b/>
          <w:noProof/>
          <w:sz w:val="36"/>
          <w:lang w:eastAsia="en-GB"/>
        </w:rPr>
        <w:t>Trigonometry in Right-Angled Triangles</w:t>
      </w:r>
      <w:r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7D5DAD" w:rsidRPr="002F00D7" w:rsidTr="00BC2B17">
        <w:trPr>
          <w:trHeight w:val="3165"/>
          <w:jc w:val="center"/>
        </w:trPr>
        <w:tc>
          <w:tcPr>
            <w:tcW w:w="5637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  <w:t>Literacy</w:t>
            </w:r>
          </w:p>
          <w:p w:rsidR="007D5DAD" w:rsidRPr="00B744BB" w:rsidRDefault="007D5DAD" w:rsidP="00BC2B17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</w:pPr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 xml:space="preserve">Trigonometry ~ from Greek </w: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28"/>
                <w:szCs w:val="28"/>
              </w:rPr>
            </w:pPr>
            <w:proofErr w:type="spellStart"/>
            <w:r w:rsidRPr="00B744BB"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>trig</w:t>
            </w:r>
            <w:r>
              <w:rPr>
                <w:rFonts w:ascii="Century Gothic" w:eastAsia="MS Gothic" w:hAnsi="Century Gothic" w:cs="MS Gothic"/>
                <w:iCs/>
                <w:color w:val="000000" w:themeColor="text1"/>
                <w:sz w:val="28"/>
                <w:szCs w:val="28"/>
              </w:rPr>
              <w:t>o</w:t>
            </w:r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>non</w:t>
            </w:r>
            <w:proofErr w:type="spellEnd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 xml:space="preserve"> "triangle" + </w:t>
            </w:r>
            <w:proofErr w:type="spellStart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>metron</w:t>
            </w:r>
            <w:proofErr w:type="spellEnd"/>
            <w:r w:rsidRPr="00B744BB">
              <w:rPr>
                <w:rFonts w:ascii="Century Gothic" w:eastAsia="Malgun Gothic" w:hAnsi="Century Gothic" w:cs="Malgun Gothic"/>
                <w:iCs/>
                <w:color w:val="000000" w:themeColor="text1"/>
                <w:sz w:val="28"/>
                <w:szCs w:val="28"/>
              </w:rPr>
              <w:t xml:space="preserve"> "measure”</w:t>
            </w:r>
            <w:r>
              <w:object w:dxaOrig="3195" w:dyaOrig="2070">
                <v:shape id="_x0000_i1026" type="#_x0000_t75" style="width:160.1pt;height:102.1pt" o:ole="">
                  <v:imagedata r:id="rId7" o:title=""/>
                </v:shape>
                <o:OLEObject Type="Embed" ProgID="PBrush" ShapeID="_x0000_i1026" DrawAspect="Content" ObjectID="_1503643854" r:id="rId14"/>
              </w:object>
            </w:r>
          </w:p>
        </w:tc>
        <w:tc>
          <w:tcPr>
            <w:tcW w:w="5244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  <w:t>Research</w:t>
            </w: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091259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7D5DAD" w:rsidRPr="00091259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 w:rsidRPr="00091259">
              <w:rPr>
                <w:rFonts w:ascii="Century Gothic" w:eastAsia="Malgun Gothic" w:hAnsi="Century Gothic"/>
                <w:sz w:val="28"/>
                <w:szCs w:val="28"/>
              </w:rPr>
              <w:t>Describe how you’d use a clinometer to measure the height of a building.</w: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  <w:t>Memory</w:t>
            </w:r>
          </w:p>
          <w:p w:rsidR="007D5DAD" w:rsidRPr="00B744BB" w:rsidRDefault="00293A5F" w:rsidP="00BC2B17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14"/>
              </w:rPr>
            </w:pPr>
            <w:r w:rsidRPr="00293A5F">
              <w:rPr>
                <w:noProof/>
                <w:sz w:val="32"/>
                <w:szCs w:val="32"/>
              </w:rPr>
              <w:pict>
                <v:shape id="_x0000_s1036" type="#_x0000_t75" style="position:absolute;left:0;text-align:left;margin-left:39.85pt;margin-top:3.15pt;width:154.9pt;height:121.25pt;z-index:251676672">
                  <v:imagedata r:id="rId9" o:title=""/>
                </v:shape>
                <o:OLEObject Type="Embed" ProgID="PBrush" ShapeID="_x0000_s1036" DrawAspect="Content" ObjectID="_1503643857" r:id="rId15"/>
              </w:pic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sz w:val="32"/>
              </w:rPr>
            </w:pPr>
          </w:p>
        </w:tc>
      </w:tr>
      <w:tr w:rsidR="007D5DAD" w:rsidRPr="002F00D7" w:rsidTr="00BC2B17">
        <w:trPr>
          <w:trHeight w:val="5173"/>
          <w:jc w:val="center"/>
        </w:trPr>
        <w:tc>
          <w:tcPr>
            <w:tcW w:w="10881" w:type="dxa"/>
            <w:gridSpan w:val="2"/>
            <w:shd w:val="clear" w:color="auto" w:fill="FFFFFF" w:themeFill="background1"/>
          </w:tcPr>
          <w:p w:rsidR="007D5DAD" w:rsidRPr="00AB45FE" w:rsidRDefault="00293A5F" w:rsidP="00BC2B17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eastAsia="Malgun Gothic" w:hAnsi="Century Gothic"/>
                <w:b/>
                <w:noProof/>
                <w:color w:val="FF0000"/>
                <w:sz w:val="32"/>
                <w:szCs w:val="32"/>
                <w:lang w:eastAsia="en-GB"/>
              </w:rPr>
              <w:pict>
                <v:shape id="_x0000_s1034" type="#_x0000_t32" style="position:absolute;left:0;text-align:left;margin-left:384.1pt;margin-top:19.5pt;width:0;height:236.35pt;z-index:251674624;mso-position-horizontal-relative:text;mso-position-vertical-relative:text" o:connectortype="straight"/>
              </w:pict>
            </w:r>
            <w:r w:rsidRPr="00293A5F">
              <w:rPr>
                <w:noProof/>
                <w:sz w:val="32"/>
                <w:szCs w:val="32"/>
              </w:rPr>
              <w:pict>
                <v:shape id="Text Box 2" o:spid="_x0000_s1035" type="#_x0000_t202" style="position:absolute;left:0;text-align:left;margin-left:379.95pt;margin-top:11pt;width:157.95pt;height:246.2pt;z-index:251675648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7D5DAD" w:rsidRPr="00AB45FE" w:rsidRDefault="007D5DAD" w:rsidP="007D5DAD">
                        <w:pPr>
                          <w:rPr>
                            <w:sz w:val="24"/>
                            <w:szCs w:val="24"/>
                          </w:rPr>
                        </w:pPr>
                        <w:r w:rsidRPr="00AB45FE">
                          <w:rPr>
                            <w:sz w:val="24"/>
                            <w:szCs w:val="24"/>
                          </w:rPr>
                          <w:t>7.  Knowing in a right angled triangle one of the other angles was 30° identify two different sizes of triangle with exact lengths for two of the edges and neither is an enlargement of the other and none of the lengths can be 2 units long.</w:t>
                        </w:r>
                      </w:p>
                      <w:p w:rsidR="007D5DAD" w:rsidRPr="00AB45FE" w:rsidRDefault="007D5DAD" w:rsidP="007D5DAD">
                        <w:pPr>
                          <w:rPr>
                            <w:sz w:val="24"/>
                            <w:szCs w:val="24"/>
                          </w:rPr>
                        </w:pPr>
                        <w:r w:rsidRPr="00AB45FE">
                          <w:rPr>
                            <w:sz w:val="24"/>
                            <w:szCs w:val="24"/>
                          </w:rPr>
                          <w:t>You must label your triangles with the lengths of all three edges. Leaving answers in root form if needed!</w:t>
                        </w:r>
                      </w:p>
                    </w:txbxContent>
                  </v:textbox>
                  <w10:wrap type="square"/>
                </v:shape>
              </w:pict>
            </w:r>
            <w:r w:rsidR="007D5DAD" w:rsidRPr="00AB45FE"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  <w:t>Skills</w:t>
            </w:r>
          </w:p>
          <w:p w:rsidR="007D5DAD" w:rsidRPr="00BA6982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"/>
              </w:rPr>
            </w:pPr>
          </w:p>
          <w:p w:rsidR="007D5DAD" w:rsidRPr="00B25FE0" w:rsidRDefault="007D5DAD" w:rsidP="00BC2B17">
            <w:pPr>
              <w:rPr>
                <w:rFonts w:ascii="Century Gothic" w:eastAsia="Malgun Gothic" w:hAnsi="Century Gothic"/>
                <w:sz w:val="24"/>
                <w:szCs w:val="24"/>
              </w:rPr>
            </w:pPr>
            <w:r w:rsidRPr="00B25FE0">
              <w:rPr>
                <w:rFonts w:ascii="Century Gothic" w:eastAsia="Malgun Gothic" w:hAnsi="Century Gothic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eastAsia="Malgun Gothic" w:hAnsi="Cambria Math"/>
                  <w:sz w:val="24"/>
                  <w:szCs w:val="24"/>
                </w:rPr>
                <m:t>x</m:t>
              </m:r>
            </m:oMath>
            <w:r w:rsidRPr="00B25FE0">
              <w:rPr>
                <w:rFonts w:ascii="Century Gothic" w:eastAsia="Malgun Gothic" w:hAnsi="Century Gothic"/>
                <w:sz w:val="24"/>
                <w:szCs w:val="24"/>
              </w:rPr>
              <w:t xml:space="preserve"> in each question. Where necessary, round answers to 1dp.</w:t>
            </w:r>
          </w:p>
          <w:p w:rsidR="007D5DAD" w:rsidRPr="00BA6982" w:rsidRDefault="00293A5F" w:rsidP="00BC2B17">
            <w:pPr>
              <w:jc w:val="center"/>
              <w:rPr>
                <w:rFonts w:ascii="Century Gothic" w:eastAsia="Malgun Gothic" w:hAnsi="Century Gothic"/>
                <w:sz w:val="44"/>
              </w:rPr>
            </w:pPr>
            <w:bookmarkStart w:id="0" w:name="_GoBack"/>
            <w:bookmarkEnd w:id="0"/>
            <w:r w:rsidRPr="00293A5F">
              <w:rPr>
                <w:noProof/>
              </w:rPr>
              <w:pict>
                <v:shape id="_x0000_s1033" type="#_x0000_t75" style="position:absolute;left:0;text-align:left;margin-left:-3.4pt;margin-top:.6pt;width:383.35pt;height:182.4pt;z-index:251673600">
                  <v:imagedata r:id="rId11" o:title=""/>
                </v:shape>
                <o:OLEObject Type="Embed" ProgID="PBrush" ShapeID="_x0000_s1033" DrawAspect="Content" ObjectID="_1503643858" r:id="rId16"/>
              </w:pict>
            </w:r>
          </w:p>
        </w:tc>
        <w:tc>
          <w:tcPr>
            <w:tcW w:w="4733" w:type="dxa"/>
            <w:shd w:val="clear" w:color="auto" w:fill="FFFFFF" w:themeFill="background1"/>
          </w:tcPr>
          <w:p w:rsidR="007D5DAD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>Stretch</w:t>
            </w:r>
            <w:r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</w:p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25FE0">
              <w:rPr>
                <w:rFonts w:ascii="Century Gothic" w:hAnsi="Century Gothic" w:cstheme="minorHAnsi"/>
                <w:sz w:val="24"/>
                <w:szCs w:val="24"/>
              </w:rPr>
              <w:t>1.  A radio mast is supported by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 xml:space="preserve">two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>cables as shown. Find the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 xml:space="preserve">distance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:rsidR="007D5DAD" w:rsidRPr="00B25FE0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25FE0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743694</wp:posOffset>
                  </wp:positionH>
                  <wp:positionV relativeFrom="paragraph">
                    <wp:posOffset>164686</wp:posOffset>
                  </wp:positionV>
                  <wp:extent cx="2122999" cy="1534602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866" t="28460" r="20707" b="28817"/>
                          <a:stretch/>
                        </pic:blipFill>
                        <pic:spPr bwMode="auto">
                          <a:xfrm>
                            <a:off x="0" y="0"/>
                            <a:ext cx="2146228" cy="155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 w:rsidRPr="00B25FE0">
              <w:rPr>
                <w:rFonts w:ascii="Century Gothic" w:hAnsi="Century Gothic" w:cstheme="minorHAnsi"/>
                <w:sz w:val="24"/>
                <w:szCs w:val="24"/>
              </w:rPr>
              <w:t xml:space="preserve">between the two points A and B. </w:t>
            </w:r>
          </w:p>
          <w:p w:rsidR="007D5DAD" w:rsidRDefault="007D5DAD" w:rsidP="00BC2B17">
            <w:pPr>
              <w:pStyle w:val="ListParagraph"/>
              <w:ind w:left="57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pStyle w:val="ListParagraph"/>
              <w:ind w:left="57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2.   A ship sails due north 300km to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from position A to position B.  It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then sails 450km due east to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position C.  What is the bearing </w:t>
            </w:r>
          </w:p>
          <w:p w:rsidR="007D5DAD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and distance the ship would need </w:t>
            </w:r>
          </w:p>
          <w:p w:rsidR="007D5DAD" w:rsidRPr="00B25FE0" w:rsidRDefault="007D5DAD" w:rsidP="00BC2B17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 to sail to go directly from C to A?</w:t>
            </w:r>
          </w:p>
        </w:tc>
      </w:tr>
    </w:tbl>
    <w:p w:rsidR="00411133" w:rsidRPr="00411133" w:rsidRDefault="00411133" w:rsidP="00091259">
      <w:pPr>
        <w:rPr>
          <w:sz w:val="36"/>
          <w:u w:val="single"/>
        </w:rPr>
      </w:pPr>
    </w:p>
    <w:sectPr w:rsidR="00411133" w:rsidRPr="00411133" w:rsidSect="007D5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11D"/>
    <w:multiLevelType w:val="hybridMultilevel"/>
    <w:tmpl w:val="2548A876"/>
    <w:lvl w:ilvl="0" w:tplc="D32E0FF0">
      <w:start w:val="1"/>
      <w:numFmt w:val="decimal"/>
      <w:lvlText w:val="%1."/>
      <w:lvlJc w:val="left"/>
      <w:pPr>
        <w:ind w:left="930" w:hanging="57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73E6"/>
    <w:multiLevelType w:val="hybridMultilevel"/>
    <w:tmpl w:val="7BBE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910A0"/>
    <w:multiLevelType w:val="hybridMultilevel"/>
    <w:tmpl w:val="AD10BE24"/>
    <w:lvl w:ilvl="0" w:tplc="FED4AAC0">
      <w:start w:val="1"/>
      <w:numFmt w:val="lowerLetter"/>
      <w:lvlText w:val="%1)"/>
      <w:lvlJc w:val="left"/>
      <w:pPr>
        <w:ind w:left="360" w:hanging="360"/>
      </w:pPr>
      <w:rPr>
        <w:rFonts w:ascii="Century Gothic" w:eastAsia="Malgun Gothic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D6550"/>
    <w:multiLevelType w:val="hybridMultilevel"/>
    <w:tmpl w:val="944EE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3"/>
  </w:num>
  <w:num w:numId="5">
    <w:abstractNumId w:val="4"/>
  </w:num>
  <w:num w:numId="6">
    <w:abstractNumId w:val="11"/>
  </w:num>
  <w:num w:numId="7">
    <w:abstractNumId w:val="3"/>
  </w:num>
  <w:num w:numId="8">
    <w:abstractNumId w:val="21"/>
  </w:num>
  <w:num w:numId="9">
    <w:abstractNumId w:val="25"/>
  </w:num>
  <w:num w:numId="10">
    <w:abstractNumId w:val="18"/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259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2E1F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A5F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0D7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5DAD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0F4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17FF"/>
    <w:rsid w:val="00AB22D9"/>
    <w:rsid w:val="00AB23EF"/>
    <w:rsid w:val="00AB2D71"/>
    <w:rsid w:val="00AB3B80"/>
    <w:rsid w:val="00AB3C35"/>
    <w:rsid w:val="00AB45C2"/>
    <w:rsid w:val="00AB45FE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5FE0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4BB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98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3E8D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84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Pye - Head of Mathematics, Scalby School</dc:creator>
  <cp:lastModifiedBy>Joanne Morgan</cp:lastModifiedBy>
  <cp:revision>2</cp:revision>
  <cp:lastPrinted>2015-08-31T11:16:00Z</cp:lastPrinted>
  <dcterms:created xsi:type="dcterms:W3CDTF">2015-09-13T09:04:00Z</dcterms:created>
  <dcterms:modified xsi:type="dcterms:W3CDTF">2015-09-13T09:04:00Z</dcterms:modified>
</cp:coreProperties>
</file>