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double" w:sz="12" w:space="0" w:color="8064A2" w:themeColor="accent4"/>
          <w:left w:val="double" w:sz="12" w:space="0" w:color="8064A2" w:themeColor="accent4"/>
          <w:bottom w:val="double" w:sz="12" w:space="0" w:color="8064A2" w:themeColor="accent4"/>
          <w:right w:val="double" w:sz="12" w:space="0" w:color="8064A2" w:themeColor="accent4"/>
          <w:insideH w:val="double" w:sz="12" w:space="0" w:color="8064A2" w:themeColor="accent4"/>
          <w:insideV w:val="double" w:sz="12" w:space="0" w:color="8064A2" w:themeColor="accent4"/>
        </w:tblBorders>
        <w:shd w:val="clear" w:color="auto" w:fill="FFFFFF" w:themeFill="background1"/>
        <w:tblLook w:val="04A0"/>
      </w:tblPr>
      <w:tblGrid>
        <w:gridCol w:w="5637"/>
        <w:gridCol w:w="5244"/>
        <w:gridCol w:w="4733"/>
      </w:tblGrid>
      <w:tr w:rsidR="00774B52" w:rsidRPr="00761A40" w:rsidTr="00202567">
        <w:trPr>
          <w:trHeight w:val="3686"/>
          <w:jc w:val="center"/>
        </w:trPr>
        <w:tc>
          <w:tcPr>
            <w:tcW w:w="5637" w:type="dxa"/>
            <w:shd w:val="clear" w:color="auto" w:fill="FFFFFF" w:themeFill="background1"/>
          </w:tcPr>
          <w:p w:rsidR="00462194" w:rsidRDefault="00A3031B" w:rsidP="008C740D">
            <w:pPr>
              <w:jc w:val="center"/>
              <w:rPr>
                <w:rFonts w:ascii="Century Gothic" w:eastAsia="Malgun Gothic" w:hAnsi="Century Gothic"/>
                <w:b/>
                <w:color w:val="7030A0"/>
                <w:sz w:val="40"/>
              </w:rPr>
            </w:pPr>
            <w:r>
              <w:rPr>
                <w:rFonts w:ascii="Century Gothic" w:eastAsia="Malgun Gothic" w:hAnsi="Century Gothic"/>
                <w:b/>
                <w:color w:val="7030A0"/>
                <w:sz w:val="40"/>
              </w:rPr>
              <w:t>D</w:t>
            </w:r>
            <w:r w:rsidR="00202567">
              <w:rPr>
                <w:rFonts w:ascii="Century Gothic" w:eastAsia="Malgun Gothic" w:hAnsi="Century Gothic"/>
                <w:b/>
                <w:color w:val="7030A0"/>
                <w:sz w:val="40"/>
              </w:rPr>
              <w:t>efine</w:t>
            </w:r>
          </w:p>
          <w:p w:rsidR="008C740D" w:rsidRDefault="008C740D" w:rsidP="006F6E45">
            <w:pPr>
              <w:rPr>
                <w:rFonts w:ascii="Century Gothic" w:eastAsia="Malgun Gothic" w:hAnsi="Century Gothic"/>
                <w:b/>
                <w:color w:val="7030A0"/>
                <w:sz w:val="14"/>
              </w:rPr>
            </w:pPr>
          </w:p>
          <w:p w:rsidR="006F6E45" w:rsidRPr="00761A40" w:rsidRDefault="006F6E45" w:rsidP="006F6E45">
            <w:pPr>
              <w:rPr>
                <w:rFonts w:ascii="Century Gothic" w:eastAsia="Malgun Gothic" w:hAnsi="Century Gothic"/>
                <w:b/>
                <w:color w:val="7030A0"/>
                <w:sz w:val="14"/>
              </w:rPr>
            </w:pPr>
          </w:p>
          <w:p w:rsidR="00CF684E" w:rsidRPr="00761A40" w:rsidRDefault="00761A40" w:rsidP="00202567">
            <w:pPr>
              <w:jc w:val="center"/>
              <w:rPr>
                <w:rFonts w:ascii="Century Gothic" w:eastAsia="Malgun Gothic" w:hAnsi="Century Gothic"/>
                <w:sz w:val="32"/>
                <w:szCs w:val="28"/>
              </w:rPr>
            </w:pPr>
            <w:r w:rsidRPr="00761A40">
              <w:rPr>
                <w:rFonts w:ascii="Century Gothic" w:eastAsia="Malgun Gothic" w:hAnsi="Century Gothic"/>
                <w:sz w:val="32"/>
                <w:szCs w:val="28"/>
              </w:rPr>
              <w:t>Stand</w:t>
            </w:r>
            <w:r>
              <w:rPr>
                <w:rFonts w:ascii="Century Gothic" w:eastAsia="Malgun Gothic" w:hAnsi="Century Gothic"/>
                <w:sz w:val="32"/>
                <w:szCs w:val="28"/>
              </w:rPr>
              <w:t>ard de</w:t>
            </w:r>
            <w:r w:rsidRPr="00761A40">
              <w:rPr>
                <w:rFonts w:ascii="Century Gothic" w:eastAsia="Malgun Gothic" w:hAnsi="Century Gothic"/>
                <w:sz w:val="32"/>
                <w:szCs w:val="28"/>
              </w:rPr>
              <w:t>v</w:t>
            </w:r>
            <w:r>
              <w:rPr>
                <w:rFonts w:ascii="Century Gothic" w:eastAsia="Malgun Gothic" w:hAnsi="Century Gothic"/>
                <w:sz w:val="32"/>
                <w:szCs w:val="28"/>
              </w:rPr>
              <w:t>i</w:t>
            </w:r>
            <w:r w:rsidRPr="00761A40">
              <w:rPr>
                <w:rFonts w:ascii="Century Gothic" w:eastAsia="Malgun Gothic" w:hAnsi="Century Gothic"/>
                <w:sz w:val="32"/>
                <w:szCs w:val="28"/>
              </w:rPr>
              <w:t>ation</w:t>
            </w:r>
          </w:p>
          <w:p w:rsidR="00761A40" w:rsidRPr="00761A40" w:rsidRDefault="00761A40" w:rsidP="00202567">
            <w:pPr>
              <w:jc w:val="center"/>
              <w:rPr>
                <w:rFonts w:ascii="Century Gothic" w:eastAsia="Malgun Gothic" w:hAnsi="Century Gothic"/>
                <w:sz w:val="32"/>
                <w:szCs w:val="28"/>
              </w:rPr>
            </w:pPr>
            <w:r w:rsidRPr="00761A40">
              <w:rPr>
                <w:rFonts w:ascii="Century Gothic" w:eastAsia="Malgun Gothic" w:hAnsi="Century Gothic"/>
                <w:sz w:val="32"/>
                <w:szCs w:val="28"/>
              </w:rPr>
              <w:t>Variance</w:t>
            </w:r>
          </w:p>
          <w:p w:rsidR="00761A40" w:rsidRDefault="00761A40" w:rsidP="00202567">
            <w:pPr>
              <w:jc w:val="center"/>
              <w:rPr>
                <w:rFonts w:ascii="Century Gothic" w:eastAsia="Malgun Gothic" w:hAnsi="Century Gothic"/>
                <w:sz w:val="32"/>
                <w:szCs w:val="28"/>
              </w:rPr>
            </w:pPr>
            <w:r w:rsidRPr="00761A40">
              <w:rPr>
                <w:rFonts w:ascii="Century Gothic" w:eastAsia="Malgun Gothic" w:hAnsi="Century Gothic"/>
                <w:sz w:val="32"/>
                <w:szCs w:val="28"/>
              </w:rPr>
              <w:t>Arithmetic mean</w:t>
            </w:r>
          </w:p>
          <w:p w:rsidR="00D13342" w:rsidRPr="006F6E45" w:rsidRDefault="00202567" w:rsidP="00202567">
            <w:pPr>
              <w:jc w:val="center"/>
              <w:rPr>
                <w:rFonts w:ascii="Century Gothic" w:eastAsia="Malgun Gothic" w:hAnsi="Century Gothic"/>
                <w:sz w:val="32"/>
                <w:szCs w:val="28"/>
              </w:rPr>
            </w:pPr>
            <w:r>
              <w:rPr>
                <w:rFonts w:ascii="Century Gothic" w:eastAsia="Malgun Gothic" w:hAnsi="Century Gothic"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310515</wp:posOffset>
                  </wp:positionV>
                  <wp:extent cx="925830" cy="600710"/>
                  <wp:effectExtent l="19050" t="0" r="7620" b="0"/>
                  <wp:wrapSquare wrapText="bothSides"/>
                  <wp:docPr id="1" name="Picture 0" descr="Sig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m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13342">
              <w:rPr>
                <w:rFonts w:ascii="Century Gothic" w:eastAsia="Malgun Gothic" w:hAnsi="Century Gothic"/>
                <w:sz w:val="32"/>
                <w:szCs w:val="28"/>
              </w:rPr>
              <w:t>Frequency</w:t>
            </w:r>
          </w:p>
        </w:tc>
        <w:tc>
          <w:tcPr>
            <w:tcW w:w="5244" w:type="dxa"/>
            <w:shd w:val="clear" w:color="auto" w:fill="FFFFFF" w:themeFill="background1"/>
          </w:tcPr>
          <w:p w:rsidR="00774B52" w:rsidRPr="00761A40" w:rsidRDefault="00774B52" w:rsidP="00774B52">
            <w:pPr>
              <w:jc w:val="center"/>
              <w:rPr>
                <w:rFonts w:ascii="Century Gothic" w:eastAsia="Malgun Gothic" w:hAnsi="Century Gothic"/>
                <w:b/>
                <w:color w:val="00B050"/>
                <w:sz w:val="40"/>
              </w:rPr>
            </w:pPr>
            <w:r w:rsidRPr="00761A40">
              <w:rPr>
                <w:rFonts w:ascii="Century Gothic" w:eastAsia="Malgun Gothic" w:hAnsi="Century Gothic"/>
                <w:b/>
                <w:color w:val="00B050"/>
                <w:sz w:val="40"/>
              </w:rPr>
              <w:t>Research</w:t>
            </w:r>
          </w:p>
          <w:p w:rsidR="009E4407" w:rsidRPr="00761A40" w:rsidRDefault="009E4407" w:rsidP="004C31C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592304" w:rsidRPr="00761A40" w:rsidRDefault="00592304" w:rsidP="004C31C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592304" w:rsidRPr="00761A40" w:rsidRDefault="00592304" w:rsidP="004C31C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592304" w:rsidRPr="00761A40" w:rsidRDefault="00592304" w:rsidP="004C31C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592304" w:rsidRPr="00761A40" w:rsidRDefault="00592304" w:rsidP="004C31C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091259" w:rsidRPr="00761A40" w:rsidRDefault="00091259" w:rsidP="005F6FE2">
            <w:pPr>
              <w:rPr>
                <w:rFonts w:ascii="Century Gothic" w:eastAsia="Malgun Gothic" w:hAnsi="Century Gothic"/>
                <w:sz w:val="28"/>
                <w:szCs w:val="28"/>
              </w:rPr>
            </w:pPr>
          </w:p>
          <w:p w:rsidR="00091259" w:rsidRPr="005F6FE2" w:rsidRDefault="005F6FE2" w:rsidP="00B17520">
            <w:pPr>
              <w:jc w:val="center"/>
              <w:rPr>
                <w:rFonts w:ascii="Century Gothic" w:eastAsia="Malgun Gothic" w:hAnsi="Century Gothic"/>
                <w:sz w:val="32"/>
                <w:szCs w:val="28"/>
              </w:rPr>
            </w:pPr>
            <w:r>
              <w:rPr>
                <w:rFonts w:ascii="Century Gothic" w:eastAsia="Malgun Gothic" w:hAnsi="Century Gothic"/>
                <w:sz w:val="32"/>
                <w:szCs w:val="28"/>
              </w:rPr>
              <w:t xml:space="preserve">Find out how to calculate standard deviation using the </w:t>
            </w:r>
            <w:r w:rsidR="00B17520">
              <w:rPr>
                <w:rFonts w:ascii="Century Gothic" w:eastAsia="Malgun Gothic" w:hAnsi="Century Gothic"/>
                <w:sz w:val="32"/>
                <w:szCs w:val="28"/>
              </w:rPr>
              <w:t>statistics</w:t>
            </w:r>
            <w:r>
              <w:rPr>
                <w:rFonts w:ascii="Century Gothic" w:eastAsia="Malgun Gothic" w:hAnsi="Century Gothic"/>
                <w:sz w:val="32"/>
                <w:szCs w:val="28"/>
              </w:rPr>
              <w:t xml:space="preserve"> </w:t>
            </w:r>
            <w:r w:rsidR="00B17520">
              <w:rPr>
                <w:rFonts w:ascii="Century Gothic" w:eastAsia="Malgun Gothic" w:hAnsi="Century Gothic"/>
                <w:sz w:val="32"/>
                <w:szCs w:val="28"/>
              </w:rPr>
              <w:t>mode</w:t>
            </w:r>
            <w:r>
              <w:rPr>
                <w:rFonts w:ascii="Century Gothic" w:eastAsia="Malgun Gothic" w:hAnsi="Century Gothic"/>
                <w:sz w:val="32"/>
                <w:szCs w:val="28"/>
              </w:rPr>
              <w:t xml:space="preserve"> on your calculator.</w:t>
            </w:r>
          </w:p>
        </w:tc>
        <w:tc>
          <w:tcPr>
            <w:tcW w:w="4733" w:type="dxa"/>
            <w:shd w:val="clear" w:color="auto" w:fill="FFFFFF" w:themeFill="background1"/>
          </w:tcPr>
          <w:p w:rsidR="00774B52" w:rsidRPr="00761A40" w:rsidRDefault="00202567" w:rsidP="00774B52">
            <w:pPr>
              <w:jc w:val="center"/>
              <w:rPr>
                <w:rFonts w:ascii="Century Gothic" w:eastAsia="Malgun Gothic" w:hAnsi="Century Gothic"/>
                <w:b/>
                <w:color w:val="0070C0"/>
                <w:sz w:val="40"/>
              </w:rPr>
            </w:pPr>
            <w:r>
              <w:rPr>
                <w:rFonts w:ascii="Century Gothic" w:eastAsia="Malgun Gothic" w:hAnsi="Century Gothic"/>
                <w:b/>
                <w:color w:val="0070C0"/>
                <w:sz w:val="40"/>
              </w:rPr>
              <w:t>Memorise</w:t>
            </w:r>
          </w:p>
          <w:p w:rsidR="005F6FE2" w:rsidRDefault="005F6FE2" w:rsidP="005F6FE2">
            <w:pPr>
              <w:rPr>
                <w:rFonts w:ascii="Century Gothic" w:eastAsia="Malgun Gothic" w:hAnsi="Century Gothic"/>
                <w:sz w:val="32"/>
                <w:szCs w:val="32"/>
              </w:rPr>
            </w:pPr>
          </w:p>
          <w:p w:rsidR="005F6FE2" w:rsidRPr="005F6FE2" w:rsidRDefault="00202567" w:rsidP="00B744BB">
            <w:pPr>
              <w:jc w:val="center"/>
              <w:rPr>
                <w:rFonts w:ascii="Century Gothic" w:eastAsia="Malgun Gothic" w:hAnsi="Century Gothic"/>
                <w:sz w:val="32"/>
                <w:szCs w:val="32"/>
              </w:rPr>
            </w:pPr>
            <w:r>
              <w:rPr>
                <w:rFonts w:ascii="Century Gothic" w:eastAsia="Malgun Gothic" w:hAnsi="Century Gothic"/>
                <w:sz w:val="32"/>
                <w:szCs w:val="32"/>
              </w:rPr>
              <w:t>The</w:t>
            </w:r>
            <w:r w:rsidR="005F6FE2">
              <w:rPr>
                <w:rFonts w:ascii="Century Gothic" w:eastAsia="Malgun Gothic" w:hAnsi="Century Gothic"/>
                <w:sz w:val="32"/>
                <w:szCs w:val="32"/>
              </w:rPr>
              <w:t xml:space="preserve"> variance is</w:t>
            </w:r>
            <w:r w:rsidR="005F6FE2" w:rsidRPr="005F6FE2">
              <w:rPr>
                <w:rFonts w:ascii="Century Gothic" w:eastAsia="Malgun Gothic" w:hAnsi="Century Gothic"/>
                <w:sz w:val="32"/>
                <w:szCs w:val="32"/>
              </w:rPr>
              <w:t xml:space="preserve"> the </w:t>
            </w:r>
            <w:r w:rsidR="005F6FE2" w:rsidRPr="005F6FE2">
              <w:rPr>
                <w:rFonts w:ascii="Century Gothic" w:eastAsia="Malgun Gothic" w:hAnsi="Century Gothic"/>
                <w:b/>
                <w:sz w:val="32"/>
                <w:szCs w:val="32"/>
              </w:rPr>
              <w:t>mean of the squares</w:t>
            </w:r>
            <w:r w:rsidR="005F6FE2" w:rsidRPr="005F6FE2">
              <w:rPr>
                <w:rFonts w:ascii="Century Gothic" w:eastAsia="Malgun Gothic" w:hAnsi="Century Gothic"/>
                <w:sz w:val="32"/>
                <w:szCs w:val="32"/>
              </w:rPr>
              <w:t xml:space="preserve"> minus </w:t>
            </w:r>
            <w:r w:rsidR="005F6FE2" w:rsidRPr="005F6FE2">
              <w:rPr>
                <w:rFonts w:ascii="Century Gothic" w:eastAsia="Malgun Gothic" w:hAnsi="Century Gothic"/>
                <w:b/>
                <w:sz w:val="32"/>
                <w:szCs w:val="32"/>
              </w:rPr>
              <w:t>the square of the mean</w:t>
            </w:r>
          </w:p>
          <w:p w:rsidR="005F6FE2" w:rsidRPr="005F6FE2" w:rsidRDefault="005F6FE2" w:rsidP="00B744BB">
            <w:pPr>
              <w:jc w:val="center"/>
              <w:rPr>
                <w:rFonts w:ascii="Century Gothic" w:eastAsia="Malgun Gothic" w:hAnsi="Century Gothic"/>
                <w:sz w:val="32"/>
                <w:szCs w:val="32"/>
              </w:rPr>
            </w:pPr>
          </w:p>
          <w:p w:rsidR="005F6FE2" w:rsidRPr="00202567" w:rsidRDefault="005F6FE2" w:rsidP="00202567">
            <w:pPr>
              <w:jc w:val="center"/>
              <w:rPr>
                <w:rFonts w:ascii="Century Gothic" w:eastAsia="Malgun Gothic" w:hAnsi="Century Gothic"/>
                <w:sz w:val="32"/>
                <w:szCs w:val="32"/>
              </w:rPr>
            </w:pPr>
            <w:r w:rsidRPr="005F6FE2">
              <w:rPr>
                <w:rFonts w:ascii="Century Gothic" w:eastAsia="Malgun Gothic" w:hAnsi="Century Gothic"/>
                <w:sz w:val="32"/>
                <w:szCs w:val="32"/>
              </w:rPr>
              <w:t xml:space="preserve">Standard deviation  = </w:t>
            </w:r>
            <m:oMath>
              <m:rad>
                <m:radPr>
                  <m:degHide m:val="on"/>
                  <m:ctrlPr>
                    <w:rPr>
                      <w:rFonts w:ascii="Cambria Math" w:eastAsia="Malgun Gothic" w:hAnsi="Century Gothic"/>
                      <w:sz w:val="40"/>
                      <w:szCs w:val="3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Malgun Gothic" w:hAnsi="Century Gothic"/>
                      <w:sz w:val="40"/>
                      <w:szCs w:val="32"/>
                    </w:rPr>
                    <m:t>variance</m:t>
                  </m:r>
                </m:e>
              </m:rad>
            </m:oMath>
          </w:p>
        </w:tc>
      </w:tr>
      <w:tr w:rsidR="00D13342" w:rsidRPr="00761A40" w:rsidTr="00064159">
        <w:trPr>
          <w:trHeight w:val="6066"/>
          <w:jc w:val="center"/>
        </w:trPr>
        <w:tc>
          <w:tcPr>
            <w:tcW w:w="15614" w:type="dxa"/>
            <w:gridSpan w:val="3"/>
            <w:shd w:val="clear" w:color="auto" w:fill="FFFFFF" w:themeFill="background1"/>
          </w:tcPr>
          <w:p w:rsidR="00D13342" w:rsidRPr="00761A40" w:rsidRDefault="00202567" w:rsidP="00F307FD">
            <w:pPr>
              <w:jc w:val="center"/>
              <w:rPr>
                <w:rFonts w:ascii="Century Gothic" w:eastAsia="Malgun Gothic" w:hAnsi="Century Gothic"/>
                <w:b/>
                <w:color w:val="FF0000"/>
                <w:sz w:val="40"/>
              </w:rPr>
            </w:pPr>
            <w:r>
              <w:rPr>
                <w:rFonts w:ascii="Century Gothic" w:eastAsia="Malgun Gothic" w:hAnsi="Century Gothic"/>
                <w:b/>
                <w:color w:val="FF0000"/>
                <w:sz w:val="40"/>
              </w:rPr>
              <w:t>Practise and Apply</w:t>
            </w:r>
          </w:p>
          <w:p w:rsidR="00D13342" w:rsidRPr="00761A40" w:rsidRDefault="00D13342" w:rsidP="00F307FD">
            <w:pPr>
              <w:jc w:val="center"/>
              <w:rPr>
                <w:rFonts w:ascii="Century Gothic" w:eastAsia="Malgun Gothic" w:hAnsi="Century Gothic"/>
                <w:b/>
                <w:color w:val="FF0000"/>
                <w:sz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32"/>
              <w:gridCol w:w="9071"/>
            </w:tblGrid>
            <w:tr w:rsidR="00D13342" w:rsidTr="00202567">
              <w:tc>
                <w:tcPr>
                  <w:tcW w:w="6232" w:type="dxa"/>
                </w:tcPr>
                <w:p w:rsidR="00D13342" w:rsidRPr="004D3982" w:rsidRDefault="00D13342" w:rsidP="004D3982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entury Gothic" w:eastAsia="Malgun Gothic" w:hAnsi="Century Gothic"/>
                      <w:sz w:val="32"/>
                    </w:rPr>
                  </w:pPr>
                  <w:r w:rsidRPr="004D3982">
                    <w:rPr>
                      <w:rFonts w:ascii="Century Gothic" w:eastAsia="Malgun Gothic" w:hAnsi="Century Gothic"/>
                      <w:sz w:val="28"/>
                    </w:rPr>
                    <w:t>Find the standard deviation</w:t>
                  </w:r>
                  <w:r w:rsidR="00202567" w:rsidRPr="004D3982">
                    <w:rPr>
                      <w:rFonts w:ascii="Century Gothic" w:eastAsia="Malgun Gothic" w:hAnsi="Century Gothic"/>
                      <w:sz w:val="28"/>
                    </w:rPr>
                    <w:t xml:space="preserve"> of the data set</w:t>
                  </w:r>
                  <w:r w:rsidRPr="004D3982">
                    <w:rPr>
                      <w:rFonts w:ascii="Century Gothic" w:eastAsia="Malgun Gothic" w:hAnsi="Century Gothic"/>
                      <w:sz w:val="28"/>
                    </w:rPr>
                    <w:t>:</w:t>
                  </w:r>
                </w:p>
                <w:p w:rsidR="00D13342" w:rsidRPr="00B17520" w:rsidRDefault="00202567" w:rsidP="00B17520">
                  <w:pPr>
                    <w:jc w:val="center"/>
                    <w:rPr>
                      <w:rFonts w:ascii="Century Gothic" w:eastAsia="Malgun Gothic" w:hAnsi="Century Gothic"/>
                      <w:sz w:val="28"/>
                    </w:rPr>
                  </w:pPr>
                  <w:r>
                    <w:rPr>
                      <w:rFonts w:ascii="Century Gothic" w:eastAsia="Malgun Gothic" w:hAnsi="Century Gothic"/>
                      <w:sz w:val="28"/>
                    </w:rPr>
                    <w:t>{</w:t>
                  </w:r>
                  <w:r w:rsidR="00D13342" w:rsidRPr="00B17520">
                    <w:rPr>
                      <w:rFonts w:ascii="Century Gothic" w:eastAsia="Malgun Gothic" w:hAnsi="Century Gothic"/>
                      <w:sz w:val="28"/>
                    </w:rPr>
                    <w:t xml:space="preserve">16, </w:t>
                  </w:r>
                  <w:r w:rsidR="00D13342">
                    <w:rPr>
                      <w:rFonts w:ascii="Century Gothic" w:eastAsia="Malgun Gothic" w:hAnsi="Century Gothic"/>
                      <w:sz w:val="28"/>
                    </w:rPr>
                    <w:t xml:space="preserve">4, 3, 1, 5, </w:t>
                  </w:r>
                  <w:r w:rsidR="00A3031B">
                    <w:rPr>
                      <w:rFonts w:ascii="Century Gothic" w:eastAsia="Malgun Gothic" w:hAnsi="Century Gothic"/>
                      <w:sz w:val="28"/>
                    </w:rPr>
                    <w:t>9</w:t>
                  </w:r>
                  <w:r w:rsidR="00D13342">
                    <w:rPr>
                      <w:rFonts w:ascii="Century Gothic" w:eastAsia="Malgun Gothic" w:hAnsi="Century Gothic"/>
                      <w:sz w:val="28"/>
                    </w:rPr>
                    <w:t>,</w:t>
                  </w:r>
                  <w:r w:rsidR="00A3031B">
                    <w:rPr>
                      <w:rFonts w:ascii="Century Gothic" w:eastAsia="Malgun Gothic" w:hAnsi="Century Gothic"/>
                      <w:sz w:val="28"/>
                    </w:rPr>
                    <w:t xml:space="preserve"> 7</w:t>
                  </w:r>
                  <w:r w:rsidR="00D13342">
                    <w:rPr>
                      <w:rFonts w:ascii="Century Gothic" w:eastAsia="Malgun Gothic" w:hAnsi="Century Gothic"/>
                      <w:sz w:val="28"/>
                    </w:rPr>
                    <w:t>, 7</w:t>
                  </w:r>
                  <w:r w:rsidR="00D13342" w:rsidRPr="00B17520">
                    <w:rPr>
                      <w:rFonts w:ascii="Century Gothic" w:eastAsia="Malgun Gothic" w:hAnsi="Century Gothic"/>
                      <w:sz w:val="28"/>
                    </w:rPr>
                    <w:t>, 21, 16, 2</w:t>
                  </w:r>
                  <w:r w:rsidR="00A3031B">
                    <w:rPr>
                      <w:rFonts w:ascii="Century Gothic" w:eastAsia="Malgun Gothic" w:hAnsi="Century Gothic"/>
                      <w:sz w:val="28"/>
                    </w:rPr>
                    <w:t>0</w:t>
                  </w:r>
                  <w:r>
                    <w:rPr>
                      <w:rFonts w:ascii="Century Gothic" w:eastAsia="Malgun Gothic" w:hAnsi="Century Gothic"/>
                      <w:sz w:val="28"/>
                    </w:rPr>
                    <w:t>}</w:t>
                  </w:r>
                </w:p>
                <w:p w:rsidR="00D13342" w:rsidRPr="00B17520" w:rsidRDefault="00D13342" w:rsidP="00B17520">
                  <w:pPr>
                    <w:jc w:val="center"/>
                    <w:rPr>
                      <w:rFonts w:ascii="Century Gothic" w:eastAsia="Malgun Gothic" w:hAnsi="Century Gothic"/>
                      <w:sz w:val="32"/>
                    </w:rPr>
                  </w:pPr>
                </w:p>
              </w:tc>
              <w:tc>
                <w:tcPr>
                  <w:tcW w:w="8931" w:type="dxa"/>
                  <w:vMerge w:val="restart"/>
                </w:tcPr>
                <w:p w:rsidR="00D13342" w:rsidRDefault="00D13342" w:rsidP="004D3982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Century Gothic" w:hAnsi="Century Gothic"/>
                      <w:sz w:val="28"/>
                    </w:rPr>
                  </w:pPr>
                  <w:r w:rsidRPr="004D3982">
                    <w:rPr>
                      <w:rFonts w:ascii="Century Gothic" w:hAnsi="Century Gothic"/>
                      <w:sz w:val="28"/>
                    </w:rPr>
                    <w:t xml:space="preserve">Two companies in Malaysia and China produce </w:t>
                  </w:r>
                  <w:r w:rsidR="00202567" w:rsidRPr="004D3982">
                    <w:rPr>
                      <w:rFonts w:ascii="Century Gothic" w:hAnsi="Century Gothic"/>
                      <w:sz w:val="28"/>
                    </w:rPr>
                    <w:t>i</w:t>
                  </w:r>
                  <w:r w:rsidRPr="004D3982">
                    <w:rPr>
                      <w:rFonts w:ascii="Century Gothic" w:hAnsi="Century Gothic"/>
                      <w:sz w:val="28"/>
                    </w:rPr>
                    <w:t xml:space="preserve">Pods. Estimate the mean and standard deviation of the hourly production of these </w:t>
                  </w:r>
                  <w:r w:rsidR="00202567" w:rsidRPr="004D3982">
                    <w:rPr>
                      <w:rFonts w:ascii="Century Gothic" w:hAnsi="Century Gothic"/>
                      <w:sz w:val="28"/>
                    </w:rPr>
                    <w:t xml:space="preserve">two </w:t>
                  </w:r>
                  <w:r w:rsidRPr="004D3982">
                    <w:rPr>
                      <w:rFonts w:ascii="Century Gothic" w:hAnsi="Century Gothic"/>
                      <w:sz w:val="28"/>
                    </w:rPr>
                    <w:t>companies for the last month. Compare the mean and standard deviation of the two production teams and draw a conclusion on productivity.</w:t>
                  </w:r>
                </w:p>
                <w:p w:rsidR="004D3982" w:rsidRPr="004D3982" w:rsidRDefault="004D3982" w:rsidP="004D3982">
                  <w:pPr>
                    <w:pStyle w:val="ListParagraph"/>
                    <w:ind w:left="360"/>
                    <w:rPr>
                      <w:rFonts w:ascii="Century Gothic" w:hAnsi="Century Gothic"/>
                      <w:sz w:val="28"/>
                    </w:rPr>
                  </w:pPr>
                </w:p>
                <w:tbl>
                  <w:tblPr>
                    <w:tblStyle w:val="TableGrid"/>
                    <w:tblW w:w="8809" w:type="dxa"/>
                    <w:jc w:val="center"/>
                    <w:tblLook w:val="04A0"/>
                  </w:tblPr>
                  <w:tblGrid>
                    <w:gridCol w:w="2202"/>
                    <w:gridCol w:w="2202"/>
                    <w:gridCol w:w="2202"/>
                    <w:gridCol w:w="2203"/>
                  </w:tblGrid>
                  <w:tr w:rsidR="00202567" w:rsidRPr="00202567" w:rsidTr="00A3031B">
                    <w:trPr>
                      <w:trHeight w:val="454"/>
                      <w:jc w:val="center"/>
                    </w:trPr>
                    <w:tc>
                      <w:tcPr>
                        <w:tcW w:w="4404" w:type="dxa"/>
                        <w:gridSpan w:val="2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000000" w:themeColor="text1"/>
                          <w:right w:val="single" w:sz="18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202567" w:rsidRPr="00202567" w:rsidRDefault="0020256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 w:rsidRPr="00202567">
                          <w:rPr>
                            <w:rFonts w:ascii="Century Gothic" w:hAnsi="Century Gothic"/>
                            <w:b/>
                            <w:sz w:val="28"/>
                          </w:rPr>
                          <w:t>Malaysia</w:t>
                        </w:r>
                      </w:p>
                    </w:tc>
                    <w:tc>
                      <w:tcPr>
                        <w:tcW w:w="4405" w:type="dxa"/>
                        <w:gridSpan w:val="2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  <w:shd w:val="clear" w:color="auto" w:fill="FFFFCC"/>
                        <w:vAlign w:val="center"/>
                      </w:tcPr>
                      <w:p w:rsidR="00202567" w:rsidRPr="00202567" w:rsidRDefault="0020256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 w:rsidRPr="00202567">
                          <w:rPr>
                            <w:rFonts w:ascii="Century Gothic" w:hAnsi="Century Gothic"/>
                            <w:b/>
                            <w:sz w:val="28"/>
                          </w:rPr>
                          <w:t>China</w:t>
                        </w:r>
                      </w:p>
                    </w:tc>
                  </w:tr>
                  <w:tr w:rsidR="004D3982" w:rsidRPr="00202567" w:rsidTr="00A3031B">
                    <w:trPr>
                      <w:trHeight w:val="454"/>
                      <w:jc w:val="center"/>
                    </w:trPr>
                    <w:tc>
                      <w:tcPr>
                        <w:tcW w:w="2202" w:type="dxa"/>
                        <w:tcBorders>
                          <w:top w:val="single" w:sz="4" w:space="0" w:color="000000" w:themeColor="text1"/>
                          <w:left w:val="single" w:sz="18" w:space="0" w:color="auto"/>
                          <w:bottom w:val="single" w:sz="18" w:space="0" w:color="auto"/>
                          <w:right w:val="single" w:sz="4" w:space="0" w:color="000000" w:themeColor="text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13342" w:rsidRPr="00202567" w:rsidRDefault="00D1334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202567">
                          <w:rPr>
                            <w:rFonts w:ascii="Century Gothic" w:hAnsi="Century Gothic"/>
                            <w:sz w:val="28"/>
                          </w:rPr>
                          <w:t>iPods per hour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13342" w:rsidRPr="00202567" w:rsidRDefault="004D3982" w:rsidP="004D398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Frequency</w:t>
                        </w:r>
                      </w:p>
                    </w:tc>
                    <w:tc>
                      <w:tcPr>
                        <w:tcW w:w="2202" w:type="dxa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FFFFCC"/>
                        <w:vAlign w:val="center"/>
                      </w:tcPr>
                      <w:p w:rsidR="00D13342" w:rsidRPr="00202567" w:rsidRDefault="00D1334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202567">
                          <w:rPr>
                            <w:rFonts w:ascii="Century Gothic" w:hAnsi="Century Gothic"/>
                            <w:sz w:val="28"/>
                          </w:rPr>
                          <w:t>iPods per hour</w:t>
                        </w:r>
                      </w:p>
                    </w:tc>
                    <w:tc>
                      <w:tcPr>
                        <w:tcW w:w="2203" w:type="dxa"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FFFCC"/>
                        <w:vAlign w:val="center"/>
                      </w:tcPr>
                      <w:p w:rsidR="00D13342" w:rsidRPr="00202567" w:rsidRDefault="004D3982" w:rsidP="004D398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Frequency</w:t>
                        </w:r>
                      </w:p>
                    </w:tc>
                  </w:tr>
                  <w:tr w:rsidR="004D3982" w:rsidRPr="00202567" w:rsidTr="00A3031B">
                    <w:trPr>
                      <w:trHeight w:val="454"/>
                      <w:jc w:val="center"/>
                    </w:trPr>
                    <w:tc>
                      <w:tcPr>
                        <w:tcW w:w="2202" w:type="dxa"/>
                        <w:tcBorders>
                          <w:top w:val="single" w:sz="18" w:space="0" w:color="auto"/>
                          <w:left w:val="single" w:sz="18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D13342" w:rsidRPr="00202567" w:rsidRDefault="00D1334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202567">
                          <w:rPr>
                            <w:rFonts w:ascii="Century Gothic" w:hAnsi="Century Gothic"/>
                            <w:sz w:val="28"/>
                          </w:rPr>
                          <w:t>400 – 440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18" w:space="0" w:color="auto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auto"/>
                        </w:tcBorders>
                        <w:vAlign w:val="center"/>
                        <w:hideMark/>
                      </w:tcPr>
                      <w:p w:rsidR="00D13342" w:rsidRPr="00202567" w:rsidRDefault="00D1334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202567">
                          <w:rPr>
                            <w:rFonts w:ascii="Century Gothic" w:hAnsi="Century Gothic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vAlign w:val="center"/>
                      </w:tcPr>
                      <w:p w:rsidR="00D13342" w:rsidRPr="00202567" w:rsidRDefault="00D1334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202567">
                          <w:rPr>
                            <w:rFonts w:ascii="Century Gothic" w:hAnsi="Century Gothic"/>
                            <w:sz w:val="28"/>
                          </w:rPr>
                          <w:t>400 – 440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D13342" w:rsidRPr="00202567" w:rsidRDefault="00D1334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202567"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</w:p>
                    </w:tc>
                  </w:tr>
                  <w:tr w:rsidR="004D3982" w:rsidRPr="00202567" w:rsidTr="00A3031B">
                    <w:trPr>
                      <w:trHeight w:val="454"/>
                      <w:jc w:val="center"/>
                    </w:trPr>
                    <w:tc>
                      <w:tcPr>
                        <w:tcW w:w="2202" w:type="dxa"/>
                        <w:tcBorders>
                          <w:top w:val="single" w:sz="4" w:space="0" w:color="000000" w:themeColor="text1"/>
                          <w:left w:val="single" w:sz="18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D13342" w:rsidRPr="00202567" w:rsidRDefault="00D1334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202567">
                          <w:rPr>
                            <w:rFonts w:ascii="Century Gothic" w:hAnsi="Century Gothic"/>
                            <w:sz w:val="28"/>
                          </w:rPr>
                          <w:t>441 – 480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auto"/>
                        </w:tcBorders>
                        <w:vAlign w:val="center"/>
                        <w:hideMark/>
                      </w:tcPr>
                      <w:p w:rsidR="00D13342" w:rsidRPr="00202567" w:rsidRDefault="00D1334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202567"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2202" w:type="dxa"/>
                        <w:tcBorders>
                          <w:left w:val="single" w:sz="18" w:space="0" w:color="auto"/>
                        </w:tcBorders>
                        <w:vAlign w:val="center"/>
                      </w:tcPr>
                      <w:p w:rsidR="00D13342" w:rsidRPr="00202567" w:rsidRDefault="00D1334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202567">
                          <w:rPr>
                            <w:rFonts w:ascii="Century Gothic" w:hAnsi="Century Gothic"/>
                            <w:sz w:val="28"/>
                          </w:rPr>
                          <w:t>441 – 480</w:t>
                        </w:r>
                      </w:p>
                    </w:tc>
                    <w:tc>
                      <w:tcPr>
                        <w:tcW w:w="2203" w:type="dxa"/>
                        <w:tcBorders>
                          <w:right w:val="single" w:sz="18" w:space="0" w:color="auto"/>
                        </w:tcBorders>
                        <w:vAlign w:val="center"/>
                      </w:tcPr>
                      <w:p w:rsidR="00D13342" w:rsidRPr="00202567" w:rsidRDefault="00D1334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202567">
                          <w:rPr>
                            <w:rFonts w:ascii="Century Gothic" w:hAnsi="Century Gothic"/>
                            <w:sz w:val="28"/>
                          </w:rPr>
                          <w:t>10</w:t>
                        </w:r>
                      </w:p>
                    </w:tc>
                  </w:tr>
                  <w:tr w:rsidR="004D3982" w:rsidRPr="00202567" w:rsidTr="00A3031B">
                    <w:trPr>
                      <w:trHeight w:val="454"/>
                      <w:jc w:val="center"/>
                    </w:trPr>
                    <w:tc>
                      <w:tcPr>
                        <w:tcW w:w="2202" w:type="dxa"/>
                        <w:tcBorders>
                          <w:top w:val="single" w:sz="4" w:space="0" w:color="000000" w:themeColor="text1"/>
                          <w:left w:val="single" w:sz="18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D13342" w:rsidRPr="00202567" w:rsidRDefault="00D1334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202567">
                          <w:rPr>
                            <w:rFonts w:ascii="Century Gothic" w:hAnsi="Century Gothic"/>
                            <w:sz w:val="28"/>
                          </w:rPr>
                          <w:t>481 – 520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auto"/>
                        </w:tcBorders>
                        <w:vAlign w:val="center"/>
                        <w:hideMark/>
                      </w:tcPr>
                      <w:p w:rsidR="00D13342" w:rsidRPr="00202567" w:rsidRDefault="00D1334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202567">
                          <w:rPr>
                            <w:rFonts w:ascii="Century Gothic" w:hAnsi="Century Gothic"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2202" w:type="dxa"/>
                        <w:tcBorders>
                          <w:left w:val="single" w:sz="18" w:space="0" w:color="auto"/>
                        </w:tcBorders>
                        <w:vAlign w:val="center"/>
                      </w:tcPr>
                      <w:p w:rsidR="00D13342" w:rsidRPr="00202567" w:rsidRDefault="00D1334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202567">
                          <w:rPr>
                            <w:rFonts w:ascii="Century Gothic" w:hAnsi="Century Gothic"/>
                            <w:sz w:val="28"/>
                          </w:rPr>
                          <w:t>481 – 520</w:t>
                        </w:r>
                      </w:p>
                    </w:tc>
                    <w:tc>
                      <w:tcPr>
                        <w:tcW w:w="2203" w:type="dxa"/>
                        <w:tcBorders>
                          <w:right w:val="single" w:sz="18" w:space="0" w:color="auto"/>
                        </w:tcBorders>
                        <w:vAlign w:val="center"/>
                      </w:tcPr>
                      <w:p w:rsidR="00D13342" w:rsidRPr="00202567" w:rsidRDefault="00D1334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202567">
                          <w:rPr>
                            <w:rFonts w:ascii="Century Gothic" w:hAnsi="Century Gothic"/>
                            <w:sz w:val="28"/>
                          </w:rPr>
                          <w:t>11</w:t>
                        </w:r>
                      </w:p>
                    </w:tc>
                  </w:tr>
                  <w:tr w:rsidR="004D3982" w:rsidRPr="00202567" w:rsidTr="00A3031B">
                    <w:trPr>
                      <w:trHeight w:val="454"/>
                      <w:jc w:val="center"/>
                    </w:trPr>
                    <w:tc>
                      <w:tcPr>
                        <w:tcW w:w="2202" w:type="dxa"/>
                        <w:tcBorders>
                          <w:top w:val="single" w:sz="4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D13342" w:rsidRPr="00202567" w:rsidRDefault="00D1334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202567">
                          <w:rPr>
                            <w:rFonts w:ascii="Century Gothic" w:hAnsi="Century Gothic"/>
                            <w:sz w:val="28"/>
                          </w:rPr>
                          <w:t>521 - 560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18" w:space="0" w:color="000000" w:themeColor="text1"/>
                          <w:right w:val="single" w:sz="18" w:space="0" w:color="auto"/>
                        </w:tcBorders>
                        <w:vAlign w:val="center"/>
                        <w:hideMark/>
                      </w:tcPr>
                      <w:p w:rsidR="00D13342" w:rsidRPr="00202567" w:rsidRDefault="00D1334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202567"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2202" w:type="dxa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  <w:vAlign w:val="center"/>
                      </w:tcPr>
                      <w:p w:rsidR="00D13342" w:rsidRPr="00202567" w:rsidRDefault="00D1334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202567">
                          <w:rPr>
                            <w:rFonts w:ascii="Century Gothic" w:hAnsi="Century Gothic"/>
                            <w:sz w:val="28"/>
                          </w:rPr>
                          <w:t>521 - 560</w:t>
                        </w:r>
                      </w:p>
                    </w:tc>
                    <w:tc>
                      <w:tcPr>
                        <w:tcW w:w="2203" w:type="dxa"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D13342" w:rsidRPr="00202567" w:rsidRDefault="00D1334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202567"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</w:p>
                    </w:tc>
                  </w:tr>
                </w:tbl>
                <w:p w:rsidR="00D13342" w:rsidRPr="00D13342" w:rsidRDefault="00D13342" w:rsidP="00D13342">
                  <w:pPr>
                    <w:rPr>
                      <w:rFonts w:ascii="Century Gothic" w:eastAsia="Malgun Gothic" w:hAnsi="Century Gothic"/>
                      <w:sz w:val="32"/>
                    </w:rPr>
                  </w:pPr>
                </w:p>
              </w:tc>
            </w:tr>
            <w:tr w:rsidR="00D13342" w:rsidTr="00202567">
              <w:tc>
                <w:tcPr>
                  <w:tcW w:w="6232" w:type="dxa"/>
                </w:tcPr>
                <w:p w:rsidR="00D13342" w:rsidRPr="00202567" w:rsidRDefault="00202567" w:rsidP="00D13342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Century Gothic" w:eastAsia="Malgun Gothic" w:hAnsi="Century Gothic"/>
                      <w:sz w:val="28"/>
                      <w:szCs w:val="28"/>
                    </w:rPr>
                  </w:pPr>
                  <w:r w:rsidRPr="00202567">
                    <w:rPr>
                      <w:rFonts w:ascii="Century Gothic" w:hAnsi="Century Gothic"/>
                      <w:sz w:val="28"/>
                      <w:szCs w:val="28"/>
                    </w:rPr>
                    <w:t xml:space="preserve">The table below shows the number of occupants of each house in a road. </w:t>
                  </w:r>
                  <w:r w:rsidR="00D13342" w:rsidRPr="00202567">
                    <w:rPr>
                      <w:rFonts w:ascii="Century Gothic" w:eastAsia="Malgun Gothic" w:hAnsi="Century Gothic"/>
                      <w:sz w:val="28"/>
                      <w:szCs w:val="28"/>
                    </w:rPr>
                    <w:t>Fin</w:t>
                  </w:r>
                  <w:r w:rsidRPr="00202567">
                    <w:rPr>
                      <w:rFonts w:ascii="Century Gothic" w:eastAsia="Malgun Gothic" w:hAnsi="Century Gothic"/>
                      <w:sz w:val="28"/>
                      <w:szCs w:val="28"/>
                    </w:rPr>
                    <w:t>d the standard deviation of the number of occupants: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880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blBorders>
                    <w:tblLook w:val="04A0"/>
                  </w:tblPr>
                  <w:tblGrid>
                    <w:gridCol w:w="1984"/>
                    <w:gridCol w:w="2835"/>
                  </w:tblGrid>
                  <w:tr w:rsidR="00202567" w:rsidTr="00064159">
                    <w:trPr>
                      <w:jc w:val="center"/>
                    </w:trPr>
                    <w:tc>
                      <w:tcPr>
                        <w:tcW w:w="1984" w:type="dxa"/>
                        <w:shd w:val="clear" w:color="auto" w:fill="FFCCFF"/>
                      </w:tcPr>
                      <w:p w:rsidR="00202567" w:rsidRPr="00A3031B" w:rsidRDefault="00A3031B" w:rsidP="00A3031B">
                        <w:pPr>
                          <w:pStyle w:val="ListParagraph"/>
                          <w:ind w:left="0"/>
                          <w:jc w:val="center"/>
                          <w:rPr>
                            <w:rFonts w:ascii="Century Gothic" w:eastAsia="Malgun Gothic" w:hAnsi="Century Gothic"/>
                            <w:b/>
                            <w:sz w:val="28"/>
                          </w:rPr>
                        </w:pPr>
                        <w:r w:rsidRPr="00A3031B">
                          <w:rPr>
                            <w:rFonts w:ascii="Century Gothic" w:eastAsia="Malgun Gothic" w:hAnsi="Century Gothic"/>
                            <w:b/>
                            <w:sz w:val="28"/>
                          </w:rPr>
                          <w:t>Occupants</w:t>
                        </w:r>
                      </w:p>
                    </w:tc>
                    <w:tc>
                      <w:tcPr>
                        <w:tcW w:w="2835" w:type="dxa"/>
                        <w:shd w:val="clear" w:color="auto" w:fill="FFCCFF"/>
                      </w:tcPr>
                      <w:p w:rsidR="00202567" w:rsidRPr="00A3031B" w:rsidRDefault="00A3031B" w:rsidP="00A3031B">
                        <w:pPr>
                          <w:pStyle w:val="ListParagraph"/>
                          <w:ind w:left="0"/>
                          <w:jc w:val="center"/>
                          <w:rPr>
                            <w:rFonts w:ascii="Century Gothic" w:eastAsia="Malgun Gothic" w:hAnsi="Century Gothic"/>
                            <w:b/>
                            <w:sz w:val="28"/>
                          </w:rPr>
                        </w:pPr>
                        <w:r w:rsidRPr="00A3031B">
                          <w:rPr>
                            <w:rFonts w:ascii="Century Gothic" w:eastAsia="Malgun Gothic" w:hAnsi="Century Gothic"/>
                            <w:b/>
                            <w:sz w:val="28"/>
                          </w:rPr>
                          <w:t>Number of houses</w:t>
                        </w:r>
                      </w:p>
                    </w:tc>
                  </w:tr>
                  <w:tr w:rsidR="00202567" w:rsidTr="00064159">
                    <w:trPr>
                      <w:jc w:val="center"/>
                    </w:trPr>
                    <w:tc>
                      <w:tcPr>
                        <w:tcW w:w="1984" w:type="dxa"/>
                      </w:tcPr>
                      <w:p w:rsidR="00202567" w:rsidRDefault="00A3031B" w:rsidP="00A3031B">
                        <w:pPr>
                          <w:pStyle w:val="ListParagraph"/>
                          <w:ind w:left="0"/>
                          <w:jc w:val="center"/>
                          <w:rPr>
                            <w:rFonts w:ascii="Century Gothic" w:eastAsia="Malgun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eastAsia="Malgun Gothic" w:hAnsi="Century Gothic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202567" w:rsidRDefault="00A3031B" w:rsidP="00A3031B">
                        <w:pPr>
                          <w:pStyle w:val="ListParagraph"/>
                          <w:ind w:left="0"/>
                          <w:jc w:val="center"/>
                          <w:rPr>
                            <w:rFonts w:ascii="Century Gothic" w:eastAsia="Malgun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eastAsia="Malgun Gothic" w:hAnsi="Century Gothic"/>
                            <w:sz w:val="28"/>
                          </w:rPr>
                          <w:t>2</w:t>
                        </w:r>
                      </w:p>
                    </w:tc>
                  </w:tr>
                  <w:tr w:rsidR="00202567" w:rsidTr="00064159">
                    <w:trPr>
                      <w:jc w:val="center"/>
                    </w:trPr>
                    <w:tc>
                      <w:tcPr>
                        <w:tcW w:w="1984" w:type="dxa"/>
                      </w:tcPr>
                      <w:p w:rsidR="00202567" w:rsidRDefault="00A3031B" w:rsidP="00A3031B">
                        <w:pPr>
                          <w:pStyle w:val="ListParagraph"/>
                          <w:ind w:left="0"/>
                          <w:jc w:val="center"/>
                          <w:rPr>
                            <w:rFonts w:ascii="Century Gothic" w:eastAsia="Malgun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eastAsia="Malgun Gothic" w:hAnsi="Century Gothic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202567" w:rsidRDefault="00A3031B" w:rsidP="00A3031B">
                        <w:pPr>
                          <w:pStyle w:val="ListParagraph"/>
                          <w:ind w:left="0"/>
                          <w:jc w:val="center"/>
                          <w:rPr>
                            <w:rFonts w:ascii="Century Gothic" w:eastAsia="Malgun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eastAsia="Malgun Gothic" w:hAnsi="Century Gothic"/>
                            <w:sz w:val="28"/>
                          </w:rPr>
                          <w:t>5</w:t>
                        </w:r>
                      </w:p>
                    </w:tc>
                  </w:tr>
                  <w:tr w:rsidR="00202567" w:rsidTr="00064159">
                    <w:trPr>
                      <w:jc w:val="center"/>
                    </w:trPr>
                    <w:tc>
                      <w:tcPr>
                        <w:tcW w:w="1984" w:type="dxa"/>
                      </w:tcPr>
                      <w:p w:rsidR="00202567" w:rsidRDefault="00A3031B" w:rsidP="00A3031B">
                        <w:pPr>
                          <w:pStyle w:val="ListParagraph"/>
                          <w:ind w:left="0"/>
                          <w:jc w:val="center"/>
                          <w:rPr>
                            <w:rFonts w:ascii="Century Gothic" w:eastAsia="Malgun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eastAsia="Malgun Gothic" w:hAnsi="Century Gothic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202567" w:rsidRDefault="00A3031B" w:rsidP="00A3031B">
                        <w:pPr>
                          <w:pStyle w:val="ListParagraph"/>
                          <w:ind w:left="0"/>
                          <w:jc w:val="center"/>
                          <w:rPr>
                            <w:rFonts w:ascii="Century Gothic" w:eastAsia="Malgun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eastAsia="Malgun Gothic" w:hAnsi="Century Gothic"/>
                            <w:sz w:val="28"/>
                          </w:rPr>
                          <w:t>6</w:t>
                        </w:r>
                      </w:p>
                    </w:tc>
                  </w:tr>
                  <w:tr w:rsidR="004D3982" w:rsidTr="00064159">
                    <w:trPr>
                      <w:jc w:val="center"/>
                    </w:trPr>
                    <w:tc>
                      <w:tcPr>
                        <w:tcW w:w="1984" w:type="dxa"/>
                      </w:tcPr>
                      <w:p w:rsidR="004D3982" w:rsidRDefault="00A3031B" w:rsidP="00A3031B">
                        <w:pPr>
                          <w:pStyle w:val="ListParagraph"/>
                          <w:ind w:left="0"/>
                          <w:jc w:val="center"/>
                          <w:rPr>
                            <w:rFonts w:ascii="Century Gothic" w:eastAsia="Malgun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eastAsia="Malgun Gothic" w:hAnsi="Century Gothic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4D3982" w:rsidRDefault="00A3031B" w:rsidP="00A3031B">
                        <w:pPr>
                          <w:pStyle w:val="ListParagraph"/>
                          <w:ind w:left="0"/>
                          <w:jc w:val="center"/>
                          <w:rPr>
                            <w:rFonts w:ascii="Century Gothic" w:eastAsia="Malgun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eastAsia="Malgun Gothic" w:hAnsi="Century Gothic"/>
                            <w:sz w:val="28"/>
                          </w:rPr>
                          <w:t>10</w:t>
                        </w:r>
                      </w:p>
                    </w:tc>
                  </w:tr>
                  <w:tr w:rsidR="00A3031B" w:rsidTr="00064159">
                    <w:trPr>
                      <w:jc w:val="center"/>
                    </w:trPr>
                    <w:tc>
                      <w:tcPr>
                        <w:tcW w:w="1984" w:type="dxa"/>
                      </w:tcPr>
                      <w:p w:rsidR="00A3031B" w:rsidRDefault="00A3031B" w:rsidP="00A3031B">
                        <w:pPr>
                          <w:pStyle w:val="ListParagraph"/>
                          <w:ind w:left="0"/>
                          <w:jc w:val="center"/>
                          <w:rPr>
                            <w:rFonts w:ascii="Century Gothic" w:eastAsia="Malgun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eastAsia="Malgun Gothic" w:hAnsi="Century Gothic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A3031B" w:rsidRDefault="00A3031B" w:rsidP="00A3031B">
                        <w:pPr>
                          <w:pStyle w:val="ListParagraph"/>
                          <w:ind w:left="0"/>
                          <w:jc w:val="center"/>
                          <w:rPr>
                            <w:rFonts w:ascii="Century Gothic" w:eastAsia="Malgun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eastAsia="Malgun Gothic" w:hAnsi="Century Gothic"/>
                            <w:sz w:val="28"/>
                          </w:rPr>
                          <w:t>8</w:t>
                        </w:r>
                      </w:p>
                    </w:tc>
                  </w:tr>
                  <w:tr w:rsidR="00A3031B" w:rsidTr="00064159">
                    <w:trPr>
                      <w:jc w:val="center"/>
                    </w:trPr>
                    <w:tc>
                      <w:tcPr>
                        <w:tcW w:w="1984" w:type="dxa"/>
                      </w:tcPr>
                      <w:p w:rsidR="00A3031B" w:rsidRDefault="00A3031B" w:rsidP="00A3031B">
                        <w:pPr>
                          <w:pStyle w:val="ListParagraph"/>
                          <w:ind w:left="0"/>
                          <w:jc w:val="center"/>
                          <w:rPr>
                            <w:rFonts w:ascii="Century Gothic" w:eastAsia="Malgun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eastAsia="Malgun Gothic" w:hAnsi="Century Gothic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A3031B" w:rsidRDefault="00A3031B" w:rsidP="00A3031B">
                        <w:pPr>
                          <w:pStyle w:val="ListParagraph"/>
                          <w:ind w:left="0"/>
                          <w:jc w:val="center"/>
                          <w:rPr>
                            <w:rFonts w:ascii="Century Gothic" w:eastAsia="Malgun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eastAsia="Malgun Gothic" w:hAnsi="Century Gothic"/>
                            <w:sz w:val="28"/>
                          </w:rPr>
                          <w:t>1</w:t>
                        </w:r>
                      </w:p>
                    </w:tc>
                  </w:tr>
                </w:tbl>
                <w:p w:rsidR="00D13342" w:rsidRPr="00D13342" w:rsidRDefault="00D13342" w:rsidP="00D13342">
                  <w:pPr>
                    <w:rPr>
                      <w:rFonts w:ascii="Century Gothic" w:eastAsia="Malgun Gothic" w:hAnsi="Century Gothic"/>
                      <w:sz w:val="32"/>
                    </w:rPr>
                  </w:pPr>
                </w:p>
              </w:tc>
              <w:tc>
                <w:tcPr>
                  <w:tcW w:w="8931" w:type="dxa"/>
                  <w:vMerge/>
                </w:tcPr>
                <w:p w:rsidR="00D13342" w:rsidRDefault="00D13342" w:rsidP="00D13342">
                  <w:pPr>
                    <w:pStyle w:val="ListParagraph"/>
                    <w:numPr>
                      <w:ilvl w:val="0"/>
                      <w:numId w:val="28"/>
                    </w:numPr>
                    <w:jc w:val="center"/>
                    <w:rPr>
                      <w:rFonts w:ascii="Century Gothic" w:eastAsia="Malgun Gothic" w:hAnsi="Century Gothic"/>
                      <w:sz w:val="32"/>
                    </w:rPr>
                  </w:pPr>
                </w:p>
              </w:tc>
            </w:tr>
          </w:tbl>
          <w:p w:rsidR="00D13342" w:rsidRPr="00761A40" w:rsidRDefault="00D13342" w:rsidP="00D13342">
            <w:pPr>
              <w:rPr>
                <w:rFonts w:ascii="Century Gothic" w:hAnsi="Century Gothic" w:cstheme="minorHAnsi"/>
                <w:sz w:val="28"/>
              </w:rPr>
            </w:pPr>
          </w:p>
        </w:tc>
      </w:tr>
    </w:tbl>
    <w:p w:rsidR="00411133" w:rsidRPr="00411133" w:rsidRDefault="00411133" w:rsidP="00091259">
      <w:pPr>
        <w:rPr>
          <w:sz w:val="36"/>
          <w:u w:val="single"/>
        </w:rPr>
      </w:pPr>
    </w:p>
    <w:sectPr w:rsidR="00411133" w:rsidRPr="00411133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54C"/>
    <w:multiLevelType w:val="hybridMultilevel"/>
    <w:tmpl w:val="6D1E7E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04225"/>
    <w:multiLevelType w:val="hybridMultilevel"/>
    <w:tmpl w:val="8FAC29FE"/>
    <w:lvl w:ilvl="0" w:tplc="55703FBA">
      <w:start w:val="1"/>
      <w:numFmt w:val="lowerLetter"/>
      <w:lvlText w:val="%1)"/>
      <w:lvlJc w:val="left"/>
      <w:pPr>
        <w:ind w:left="1434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7BD5"/>
    <w:multiLevelType w:val="hybridMultilevel"/>
    <w:tmpl w:val="33A217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F511D"/>
    <w:multiLevelType w:val="hybridMultilevel"/>
    <w:tmpl w:val="2548A876"/>
    <w:lvl w:ilvl="0" w:tplc="D32E0FF0">
      <w:start w:val="1"/>
      <w:numFmt w:val="decimal"/>
      <w:lvlText w:val="%1."/>
      <w:lvlJc w:val="left"/>
      <w:pPr>
        <w:ind w:left="930" w:hanging="57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511A1"/>
    <w:multiLevelType w:val="hybridMultilevel"/>
    <w:tmpl w:val="E98C1D7E"/>
    <w:lvl w:ilvl="0" w:tplc="F3BAEF5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E1B9D"/>
    <w:multiLevelType w:val="hybridMultilevel"/>
    <w:tmpl w:val="2936882C"/>
    <w:lvl w:ilvl="0" w:tplc="F416AA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D36142"/>
    <w:multiLevelType w:val="hybridMultilevel"/>
    <w:tmpl w:val="93D623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F816BE"/>
    <w:multiLevelType w:val="hybridMultilevel"/>
    <w:tmpl w:val="507C32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860E00"/>
    <w:multiLevelType w:val="hybridMultilevel"/>
    <w:tmpl w:val="9432AD98"/>
    <w:lvl w:ilvl="0" w:tplc="BA4EBD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B76C2"/>
    <w:multiLevelType w:val="hybridMultilevel"/>
    <w:tmpl w:val="693239BA"/>
    <w:lvl w:ilvl="0" w:tplc="1D00CE70">
      <w:start w:val="9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20C50"/>
    <w:multiLevelType w:val="hybridMultilevel"/>
    <w:tmpl w:val="5EFC62BA"/>
    <w:lvl w:ilvl="0" w:tplc="8FCAB828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E942B6"/>
    <w:multiLevelType w:val="hybridMultilevel"/>
    <w:tmpl w:val="23CCCA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E75BD1"/>
    <w:multiLevelType w:val="hybridMultilevel"/>
    <w:tmpl w:val="33165810"/>
    <w:lvl w:ilvl="0" w:tplc="3F2A81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233B2"/>
    <w:multiLevelType w:val="hybridMultilevel"/>
    <w:tmpl w:val="F426F998"/>
    <w:lvl w:ilvl="0" w:tplc="7B1ECF9E">
      <w:start w:val="3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0602D"/>
    <w:multiLevelType w:val="hybridMultilevel"/>
    <w:tmpl w:val="8FAC29FE"/>
    <w:lvl w:ilvl="0" w:tplc="55703FBA">
      <w:start w:val="1"/>
      <w:numFmt w:val="lowerLetter"/>
      <w:lvlText w:val="%1)"/>
      <w:lvlJc w:val="left"/>
      <w:pPr>
        <w:ind w:left="108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>
    <w:nsid w:val="521410B6"/>
    <w:multiLevelType w:val="hybridMultilevel"/>
    <w:tmpl w:val="00528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7D4A74"/>
    <w:multiLevelType w:val="hybridMultilevel"/>
    <w:tmpl w:val="1F30E2F6"/>
    <w:lvl w:ilvl="0" w:tplc="76646E2A">
      <w:start w:val="1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52657"/>
    <w:multiLevelType w:val="hybridMultilevel"/>
    <w:tmpl w:val="CB0E8E72"/>
    <w:lvl w:ilvl="0" w:tplc="1EE8EF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04490"/>
    <w:multiLevelType w:val="hybridMultilevel"/>
    <w:tmpl w:val="F2C4EC00"/>
    <w:lvl w:ilvl="0" w:tplc="75026284">
      <w:start w:val="1"/>
      <w:numFmt w:val="lowerLetter"/>
      <w:lvlText w:val="%1)"/>
      <w:lvlJc w:val="left"/>
      <w:pPr>
        <w:ind w:left="1440" w:hanging="360"/>
      </w:pPr>
      <w:rPr>
        <w:rFonts w:ascii="Cambria Math" w:hAnsi="Cambria Math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E910A0"/>
    <w:multiLevelType w:val="hybridMultilevel"/>
    <w:tmpl w:val="AD10BE24"/>
    <w:lvl w:ilvl="0" w:tplc="FED4AAC0">
      <w:start w:val="1"/>
      <w:numFmt w:val="lowerLetter"/>
      <w:lvlText w:val="%1)"/>
      <w:lvlJc w:val="left"/>
      <w:pPr>
        <w:ind w:left="360" w:hanging="360"/>
      </w:pPr>
      <w:rPr>
        <w:rFonts w:ascii="Century Gothic" w:eastAsia="Malgun Gothic" w:hAnsi="Century Gothic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6E486B"/>
    <w:multiLevelType w:val="hybridMultilevel"/>
    <w:tmpl w:val="0A084184"/>
    <w:lvl w:ilvl="0" w:tplc="E3E091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3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2119F"/>
    <w:multiLevelType w:val="hybridMultilevel"/>
    <w:tmpl w:val="8C5ABE42"/>
    <w:lvl w:ilvl="0" w:tplc="6BCE5C7A">
      <w:start w:val="1"/>
      <w:numFmt w:val="lowerLetter"/>
      <w:lvlText w:val="%1)"/>
      <w:lvlJc w:val="left"/>
      <w:pPr>
        <w:ind w:left="720" w:hanging="360"/>
      </w:pPr>
      <w:rPr>
        <w:rFonts w:ascii="Malgun Gothic" w:eastAsia="Malgun Gothic" w:hAnsi="Malgun Gothic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156E2"/>
    <w:multiLevelType w:val="hybridMultilevel"/>
    <w:tmpl w:val="41F2583C"/>
    <w:lvl w:ilvl="0" w:tplc="75026284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6"/>
  </w:num>
  <w:num w:numId="4">
    <w:abstractNumId w:val="27"/>
  </w:num>
  <w:num w:numId="5">
    <w:abstractNumId w:val="7"/>
  </w:num>
  <w:num w:numId="6">
    <w:abstractNumId w:val="14"/>
  </w:num>
  <w:num w:numId="7">
    <w:abstractNumId w:val="6"/>
  </w:num>
  <w:num w:numId="8">
    <w:abstractNumId w:val="25"/>
  </w:num>
  <w:num w:numId="9">
    <w:abstractNumId w:val="28"/>
  </w:num>
  <w:num w:numId="10">
    <w:abstractNumId w:val="22"/>
  </w:num>
  <w:num w:numId="1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3"/>
  </w:num>
  <w:num w:numId="18">
    <w:abstractNumId w:val="0"/>
  </w:num>
  <w:num w:numId="19">
    <w:abstractNumId w:val="12"/>
  </w:num>
  <w:num w:numId="20">
    <w:abstractNumId w:val="1"/>
  </w:num>
  <w:num w:numId="21">
    <w:abstractNumId w:val="1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"/>
  </w:num>
  <w:num w:numId="28">
    <w:abstractNumId w:val="5"/>
  </w:num>
  <w:num w:numId="29">
    <w:abstractNumId w:val="1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B52"/>
    <w:rsid w:val="00000ACD"/>
    <w:rsid w:val="00001834"/>
    <w:rsid w:val="0000218A"/>
    <w:rsid w:val="000027B0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159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1259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2E1F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A6A"/>
    <w:rsid w:val="000D5DB4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9F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2BE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567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0D7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133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3A51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2CA5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62E"/>
    <w:rsid w:val="004618FC"/>
    <w:rsid w:val="00462011"/>
    <w:rsid w:val="00462194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1C6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982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304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6FE2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45B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C55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6E45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A40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40D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407"/>
    <w:rsid w:val="009E4FF6"/>
    <w:rsid w:val="009E56E8"/>
    <w:rsid w:val="009E60F4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1540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31B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20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7774"/>
    <w:rsid w:val="00B70068"/>
    <w:rsid w:val="00B701AE"/>
    <w:rsid w:val="00B702EA"/>
    <w:rsid w:val="00B70FC7"/>
    <w:rsid w:val="00B7158A"/>
    <w:rsid w:val="00B73B37"/>
    <w:rsid w:val="00B73DE2"/>
    <w:rsid w:val="00B73F26"/>
    <w:rsid w:val="00B744BB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3B45"/>
    <w:rsid w:val="00BA42D4"/>
    <w:rsid w:val="00BA46B1"/>
    <w:rsid w:val="00BA49D6"/>
    <w:rsid w:val="00BA4E97"/>
    <w:rsid w:val="00BA506F"/>
    <w:rsid w:val="00BA51CD"/>
    <w:rsid w:val="00BA5364"/>
    <w:rsid w:val="00BA54A2"/>
    <w:rsid w:val="00BA698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3BE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24D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342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58EF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38F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9ED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07FD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08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05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</dc:creator>
  <cp:lastModifiedBy>Morgan</cp:lastModifiedBy>
  <cp:revision>28</cp:revision>
  <cp:lastPrinted>2014-10-31T14:10:00Z</cp:lastPrinted>
  <dcterms:created xsi:type="dcterms:W3CDTF">2014-08-25T17:07:00Z</dcterms:created>
  <dcterms:modified xsi:type="dcterms:W3CDTF">2014-10-31T14:11:00Z</dcterms:modified>
</cp:coreProperties>
</file>